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9667" w14:textId="77777777" w:rsidR="00BA662A" w:rsidRPr="00A03B4D" w:rsidRDefault="00BA662A" w:rsidP="00BA662A">
      <w:pPr>
        <w:pStyle w:val="berschrift1"/>
      </w:pPr>
      <w:bookmarkStart w:id="0" w:name="_Hlk63420877"/>
    </w:p>
    <w:p w14:paraId="70DEF01E" w14:textId="77777777" w:rsidR="008A46A9" w:rsidRPr="00A03B4D" w:rsidRDefault="008A46A9" w:rsidP="00A03B4D">
      <w:pPr>
        <w:pStyle w:val="berschrift1"/>
      </w:pPr>
    </w:p>
    <w:bookmarkEnd w:id="0"/>
    <w:p w14:paraId="73EE4341" w14:textId="6FD935E0" w:rsidR="00861A91" w:rsidRDefault="00861A91" w:rsidP="00861A91">
      <w:pPr>
        <w:tabs>
          <w:tab w:val="right" w:pos="9214"/>
        </w:tabs>
        <w:spacing w:after="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PRESSEROHSTOFF</w:t>
      </w:r>
      <w:r>
        <w:rPr>
          <w:rFonts w:ascii="Arial" w:hAnsi="Arial" w:cs="Arial"/>
          <w:sz w:val="20"/>
        </w:rPr>
        <w:tab/>
        <w:t>Dezember 2024</w:t>
      </w:r>
    </w:p>
    <w:p w14:paraId="38F2F68B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5548DD7" w14:textId="1696F99F" w:rsidR="00861A91" w:rsidRPr="00861A91" w:rsidRDefault="00861A91" w:rsidP="00861A91">
      <w:pPr>
        <w:spacing w:before="120" w:after="12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861A91">
        <w:rPr>
          <w:rFonts w:ascii="Arial" w:hAnsi="Arial" w:cs="Arial"/>
          <w:b/>
          <w:bCs/>
          <w:sz w:val="32"/>
          <w:szCs w:val="32"/>
        </w:rPr>
        <w:t>Gestärkt ins Aufbaujahr für die ÖGA 2026</w:t>
      </w:r>
    </w:p>
    <w:p w14:paraId="57D25668" w14:textId="77777777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3B49C3CD" w14:textId="5D1AD022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 xml:space="preserve">Fünf Monate nach dem Messeabschluss zieht die </w:t>
      </w:r>
      <w:r w:rsidR="00031F9E">
        <w:rPr>
          <w:rFonts w:ascii="Arial" w:hAnsi="Arial" w:cs="Arial"/>
          <w:sz w:val="20"/>
        </w:rPr>
        <w:t>L</w:t>
      </w:r>
      <w:r w:rsidRPr="00861A91">
        <w:rPr>
          <w:rFonts w:ascii="Arial" w:hAnsi="Arial" w:cs="Arial"/>
          <w:sz w:val="20"/>
        </w:rPr>
        <w:t>eitung ein durchweg positives Fazit der ÖGA 2024. Sowohl in organisatorischer als auch finanzieller Hinsicht wurde die Veranstaltung erfolgreich umgesetzt</w:t>
      </w:r>
      <w:r w:rsidR="00031F9E">
        <w:rPr>
          <w:rFonts w:ascii="Arial" w:hAnsi="Arial" w:cs="Arial"/>
          <w:sz w:val="20"/>
        </w:rPr>
        <w:t xml:space="preserve"> und</w:t>
      </w:r>
      <w:r w:rsidRPr="00861A91">
        <w:rPr>
          <w:rFonts w:ascii="Arial" w:hAnsi="Arial" w:cs="Arial"/>
          <w:sz w:val="20"/>
        </w:rPr>
        <w:t xml:space="preserve"> </w:t>
      </w:r>
      <w:r w:rsidR="00031F9E">
        <w:rPr>
          <w:rFonts w:ascii="Arial" w:hAnsi="Arial" w:cs="Arial"/>
          <w:sz w:val="20"/>
        </w:rPr>
        <w:t>d</w:t>
      </w:r>
      <w:r w:rsidRPr="00861A91">
        <w:rPr>
          <w:rFonts w:ascii="Arial" w:hAnsi="Arial" w:cs="Arial"/>
          <w:sz w:val="20"/>
        </w:rPr>
        <w:t>ie Vorbereitungen für die ÖGA 2026 (24.-26. Juni) sind bereits in vollem Gange.</w:t>
      </w:r>
    </w:p>
    <w:p w14:paraId="17E95828" w14:textId="77777777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6DE7B159" w14:textId="77777777" w:rsidR="00861A91" w:rsidRPr="00861A91" w:rsidRDefault="00861A91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861A91">
        <w:rPr>
          <w:rFonts w:ascii="Arial" w:hAnsi="Arial" w:cs="Arial"/>
          <w:b/>
          <w:bCs/>
          <w:sz w:val="20"/>
        </w:rPr>
        <w:t>ÖGA als etabliertes Netzwerktreffen</w:t>
      </w:r>
    </w:p>
    <w:p w14:paraId="6C8B93B9" w14:textId="68AFA0D6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 xml:space="preserve">Alle 409 Ausstellenden erhielten nach der Messe die Möglichkeit, ein schriftliches Feedback zu geben – mehr als ein Drittel </w:t>
      </w:r>
      <w:r w:rsidR="00031F9E">
        <w:rPr>
          <w:rFonts w:ascii="Arial" w:hAnsi="Arial" w:cs="Arial"/>
          <w:sz w:val="20"/>
        </w:rPr>
        <w:t>nutzte dies</w:t>
      </w:r>
      <w:r w:rsidRPr="00861A91">
        <w:rPr>
          <w:rFonts w:ascii="Arial" w:hAnsi="Arial" w:cs="Arial"/>
          <w:sz w:val="20"/>
        </w:rPr>
        <w:t xml:space="preserve">. Die Ergebnisse der Umfrage zeigen, dass für viele der Hauptfokus auf der Kundenakquise, -pflege und der Präsentation von Neuheiten lag. Der Verkauf stand </w:t>
      </w:r>
      <w:r>
        <w:rPr>
          <w:rFonts w:ascii="Arial" w:hAnsi="Arial" w:cs="Arial"/>
          <w:sz w:val="20"/>
        </w:rPr>
        <w:t>meist erst an zweiter Stelle</w:t>
      </w:r>
      <w:r w:rsidRPr="00861A91">
        <w:rPr>
          <w:rFonts w:ascii="Arial" w:hAnsi="Arial" w:cs="Arial"/>
          <w:sz w:val="20"/>
        </w:rPr>
        <w:t>. Trotzdem sahen neun von zehn Ausstellenden gute Chancen für ein erfolgreiches Nachmessegeschäft.</w:t>
      </w:r>
    </w:p>
    <w:p w14:paraId="7361D195" w14:textId="36EDFF96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>Das verbesserte Ticketing-System – erstmals mit der Wahlmöglichkeit für Kundengutscheine in elektronischer oder Papierform – wurde gut aufgenommen. Auch das bewährte Parkkonzept sowie die Besucherführung fanden positiven Anklang. Der neue Standort des Sektors 10 führte zu</w:t>
      </w:r>
      <w:r w:rsidR="00031F9E">
        <w:rPr>
          <w:rFonts w:ascii="Arial" w:hAnsi="Arial" w:cs="Arial"/>
          <w:sz w:val="20"/>
        </w:rPr>
        <w:t xml:space="preserve"> Veränderungen beim</w:t>
      </w:r>
      <w:r w:rsidRPr="00861A91">
        <w:rPr>
          <w:rFonts w:ascii="Arial" w:hAnsi="Arial" w:cs="Arial"/>
          <w:sz w:val="20"/>
        </w:rPr>
        <w:t xml:space="preserve"> Besucherstrom, die Vor- und Nachteile </w:t>
      </w:r>
      <w:r w:rsidR="00031F9E">
        <w:rPr>
          <w:rFonts w:ascii="Arial" w:hAnsi="Arial" w:cs="Arial"/>
          <w:sz w:val="20"/>
        </w:rPr>
        <w:t xml:space="preserve">scheinen sich </w:t>
      </w:r>
      <w:r w:rsidRPr="00861A91">
        <w:rPr>
          <w:rFonts w:ascii="Arial" w:hAnsi="Arial" w:cs="Arial"/>
          <w:sz w:val="20"/>
        </w:rPr>
        <w:t>jedoch auszugl</w:t>
      </w:r>
      <w:r>
        <w:rPr>
          <w:rFonts w:ascii="Arial" w:hAnsi="Arial" w:cs="Arial"/>
          <w:sz w:val="20"/>
        </w:rPr>
        <w:t>e</w:t>
      </w:r>
      <w:r w:rsidRPr="00861A91">
        <w:rPr>
          <w:rFonts w:ascii="Arial" w:hAnsi="Arial" w:cs="Arial"/>
          <w:sz w:val="20"/>
        </w:rPr>
        <w:t>ichen. Besonders erfreulich: Fast 90% der befragten Unternehmen planen, auch an der ÖGA 2026 wieder teilzunehmen.</w:t>
      </w:r>
    </w:p>
    <w:p w14:paraId="0AB23A5E" w14:textId="77777777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275D7BA" w14:textId="77777777" w:rsidR="00861A91" w:rsidRPr="00861A91" w:rsidRDefault="00861A91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861A91">
        <w:rPr>
          <w:rFonts w:ascii="Arial" w:hAnsi="Arial" w:cs="Arial"/>
          <w:b/>
          <w:bCs/>
          <w:sz w:val="20"/>
        </w:rPr>
        <w:t>Mehr Fachbesucher als je zuvor</w:t>
      </w:r>
    </w:p>
    <w:p w14:paraId="2DE1E186" w14:textId="10CA38BD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>Mit 20</w:t>
      </w:r>
      <w:r>
        <w:rPr>
          <w:rFonts w:ascii="Arial" w:hAnsi="Arial" w:cs="Arial"/>
          <w:sz w:val="20"/>
        </w:rPr>
        <w:t>’</w:t>
      </w:r>
      <w:r w:rsidRPr="00861A91">
        <w:rPr>
          <w:rFonts w:ascii="Arial" w:hAnsi="Arial" w:cs="Arial"/>
          <w:sz w:val="20"/>
        </w:rPr>
        <w:t>350 Besuchern verzeichnete die ÖGA 2024 einen leichten Rückgang der Besucherzahlen im Vergleich zur letzten Ausgabe. Dies ist jedoch vor allem den widrigen Wetterbedingungen</w:t>
      </w:r>
      <w:r w:rsidR="001A79C9">
        <w:rPr>
          <w:rFonts w:ascii="Arial" w:hAnsi="Arial" w:cs="Arial"/>
          <w:sz w:val="20"/>
        </w:rPr>
        <w:t xml:space="preserve"> im Vorfeld</w:t>
      </w:r>
      <w:r w:rsidRPr="00861A91">
        <w:rPr>
          <w:rFonts w:ascii="Arial" w:hAnsi="Arial" w:cs="Arial"/>
          <w:sz w:val="20"/>
        </w:rPr>
        <w:t xml:space="preserve"> und Einschränkungen im Vertrieb von Kundentickets geschuldet. Die Besucherumfrage zeigte jedoch, dass der Anteil der Fachbesucher mit 74% deutlich höher war als vor zwei Jahren (68%). Die Berufsgruppenverteilung blieb stabil: Mehr als die Hälfte der Fachbesucher kam aus dem </w:t>
      </w:r>
      <w:proofErr w:type="spellStart"/>
      <w:r w:rsidRPr="00861A91">
        <w:rPr>
          <w:rFonts w:ascii="Arial" w:hAnsi="Arial" w:cs="Arial"/>
          <w:sz w:val="20"/>
        </w:rPr>
        <w:t>GaLaBau</w:t>
      </w:r>
      <w:proofErr w:type="spellEnd"/>
      <w:r w:rsidRPr="00861A91">
        <w:rPr>
          <w:rFonts w:ascii="Arial" w:hAnsi="Arial" w:cs="Arial"/>
          <w:sz w:val="20"/>
        </w:rPr>
        <w:t>- und Grünflächenpflegebereich, während auch zahlreiche Fachleute aus der Kommunalwirtschaft sowie dem produzierenden Gartenbau (Schnittblumen, Topfpflanzen, Stauden, Baumschulen) und dem Gemüse- und Beerenbau vertreten waren.</w:t>
      </w:r>
    </w:p>
    <w:p w14:paraId="4D959B55" w14:textId="77777777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7F74FAEB" w14:textId="2F468BBF" w:rsidR="00861A91" w:rsidRPr="00861A91" w:rsidRDefault="00861A91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861A91">
        <w:rPr>
          <w:rFonts w:ascii="Arial" w:hAnsi="Arial" w:cs="Arial"/>
          <w:b/>
          <w:bCs/>
          <w:sz w:val="20"/>
        </w:rPr>
        <w:t>Finanziell auf soliden Fü</w:t>
      </w:r>
      <w:r>
        <w:rPr>
          <w:rFonts w:ascii="Arial" w:hAnsi="Arial" w:cs="Arial"/>
          <w:b/>
          <w:bCs/>
          <w:sz w:val="20"/>
        </w:rPr>
        <w:t>ss</w:t>
      </w:r>
      <w:r w:rsidRPr="00861A91">
        <w:rPr>
          <w:rFonts w:ascii="Arial" w:hAnsi="Arial" w:cs="Arial"/>
          <w:b/>
          <w:bCs/>
          <w:sz w:val="20"/>
        </w:rPr>
        <w:t>en</w:t>
      </w:r>
    </w:p>
    <w:p w14:paraId="45CB10EB" w14:textId="663BDFC2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 xml:space="preserve">Die Messeleitung konnte den Gesellschaftern – JardinSuisse, </w:t>
      </w:r>
      <w:r w:rsidR="00031F9E">
        <w:rPr>
          <w:rFonts w:ascii="Arial" w:hAnsi="Arial" w:cs="Arial"/>
          <w:sz w:val="20"/>
        </w:rPr>
        <w:t xml:space="preserve">der Gartenbauschule </w:t>
      </w:r>
      <w:r w:rsidRPr="00861A91">
        <w:rPr>
          <w:rFonts w:ascii="Arial" w:hAnsi="Arial" w:cs="Arial"/>
          <w:sz w:val="20"/>
        </w:rPr>
        <w:t xml:space="preserve">Oeschberg (eine Abteilung des bzemme Kt. Bern) und </w:t>
      </w:r>
      <w:r w:rsidR="00031F9E">
        <w:rPr>
          <w:rFonts w:ascii="Arial" w:hAnsi="Arial" w:cs="Arial"/>
          <w:sz w:val="20"/>
        </w:rPr>
        <w:t>de</w:t>
      </w:r>
      <w:r w:rsidR="007A228F">
        <w:rPr>
          <w:rFonts w:ascii="Arial" w:hAnsi="Arial" w:cs="Arial"/>
          <w:sz w:val="20"/>
        </w:rPr>
        <w:t>r</w:t>
      </w:r>
      <w:r w:rsidR="00031F9E">
        <w:rPr>
          <w:rFonts w:ascii="Arial" w:hAnsi="Arial" w:cs="Arial"/>
          <w:sz w:val="20"/>
        </w:rPr>
        <w:t xml:space="preserve"> </w:t>
      </w:r>
      <w:r w:rsidRPr="00861A91">
        <w:rPr>
          <w:rFonts w:ascii="Arial" w:hAnsi="Arial" w:cs="Arial"/>
          <w:sz w:val="20"/>
        </w:rPr>
        <w:t>SZG – einen positiven Rechnungsabschluss vorlegen. Um die ÖGA auch in Zukunft als DAS Netzwerktreffen der Grünen Branche zu etablieren, wurden bereits erste Ma</w:t>
      </w:r>
      <w:r w:rsidR="007A228F">
        <w:rPr>
          <w:rFonts w:ascii="Arial" w:hAnsi="Arial" w:cs="Arial"/>
          <w:sz w:val="20"/>
        </w:rPr>
        <w:t>ss</w:t>
      </w:r>
      <w:r w:rsidRPr="00861A91">
        <w:rPr>
          <w:rFonts w:ascii="Arial" w:hAnsi="Arial" w:cs="Arial"/>
          <w:sz w:val="20"/>
        </w:rPr>
        <w:t>nahmen ergriffen, um die Veranstaltung weiter zu verbessern und noch attraktiver zu gestalten.</w:t>
      </w:r>
    </w:p>
    <w:p w14:paraId="1A54D17A" w14:textId="77777777" w:rsidR="00861A91" w:rsidRP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42F50173" w14:textId="230DD314" w:rsidR="00861A91" w:rsidRPr="00861A91" w:rsidRDefault="00861A91" w:rsidP="00861A91">
      <w:pPr>
        <w:spacing w:after="120" w:line="240" w:lineRule="exact"/>
        <w:jc w:val="both"/>
        <w:rPr>
          <w:rFonts w:ascii="Arial" w:hAnsi="Arial" w:cs="Arial"/>
          <w:b/>
          <w:bCs/>
          <w:sz w:val="20"/>
        </w:rPr>
      </w:pPr>
      <w:r w:rsidRPr="00861A91">
        <w:rPr>
          <w:rFonts w:ascii="Arial" w:hAnsi="Arial" w:cs="Arial"/>
          <w:b/>
          <w:bCs/>
          <w:sz w:val="20"/>
        </w:rPr>
        <w:t>Auf Wiedersehen an der ÖGA 2026</w:t>
      </w:r>
    </w:p>
    <w:p w14:paraId="01BE216E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  <w:r w:rsidRPr="00861A91">
        <w:rPr>
          <w:rFonts w:ascii="Arial" w:hAnsi="Arial" w:cs="Arial"/>
          <w:sz w:val="20"/>
        </w:rPr>
        <w:t>Die nächste ÖGA findet vom 24. bis 26. Juni 2026 statt. Der Versand der Anmeldeunterlagen beginnt im Frühsommer 2025. Bereits jetzt können Reservationen vorgenommen werden.</w:t>
      </w:r>
    </w:p>
    <w:p w14:paraId="225FB881" w14:textId="77777777" w:rsidR="00861A91" w:rsidRDefault="00861A91" w:rsidP="00861A91">
      <w:pPr>
        <w:spacing w:after="0" w:line="240" w:lineRule="exact"/>
        <w:jc w:val="both"/>
        <w:rPr>
          <w:rFonts w:ascii="Arial" w:hAnsi="Arial" w:cs="Arial"/>
          <w:sz w:val="20"/>
        </w:rPr>
      </w:pPr>
    </w:p>
    <w:p w14:paraId="5BD91DB7" w14:textId="77777777" w:rsidR="00997D57" w:rsidRPr="00997D57" w:rsidRDefault="00997D57" w:rsidP="00A03B4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7D57">
        <w:rPr>
          <w:rFonts w:ascii="Arial" w:hAnsi="Arial" w:cs="Arial"/>
          <w:sz w:val="20"/>
          <w:szCs w:val="20"/>
        </w:rPr>
        <w:t xml:space="preserve">Rolf Matter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ÖGA-Pressestelle </w:t>
      </w:r>
      <w:r w:rsidRPr="00997D57">
        <w:rPr>
          <w:rFonts w:ascii="Arial" w:hAnsi="Arial" w:cs="Arial"/>
          <w:sz w:val="20"/>
        </w:rPr>
        <w:t>|</w:t>
      </w:r>
      <w:r w:rsidRPr="00997D57">
        <w:rPr>
          <w:rFonts w:ascii="Arial" w:hAnsi="Arial" w:cs="Arial"/>
          <w:sz w:val="20"/>
          <w:szCs w:val="20"/>
        </w:rPr>
        <w:t xml:space="preserve"> Mitglied Messeleitung</w:t>
      </w:r>
    </w:p>
    <w:bookmarkStart w:id="1" w:name="_Hlk107577719"/>
    <w:p w14:paraId="3355E580" w14:textId="77777777" w:rsidR="00997D57" w:rsidRDefault="00997D57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begin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instrText>HYPERLINK "http://www.oega.ch"</w:instrTex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separate"/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t>www.oega.ch</w:t>
      </w:r>
      <w:r w:rsidRPr="00A03B4D">
        <w:rPr>
          <w:rStyle w:val="Hyperlink"/>
          <w:rFonts w:ascii="Arial" w:hAnsi="Arial" w:cs="Arial"/>
          <w:color w:val="00B050"/>
          <w:sz w:val="20"/>
          <w:szCs w:val="20"/>
        </w:rPr>
        <w:fldChar w:fldCharType="end"/>
      </w:r>
      <w:r w:rsidRPr="00997D57">
        <w:rPr>
          <w:rFonts w:ascii="Arial" w:hAnsi="Arial" w:cs="Arial"/>
          <w:sz w:val="20"/>
        </w:rPr>
        <w:t xml:space="preserve"> | rolf.matter@szg.ch | Tel. 034 413 70 70 | Tel. 079 692 17 89</w:t>
      </w:r>
    </w:p>
    <w:p w14:paraId="7B9796C9" w14:textId="117429DD" w:rsidR="00A03B4D" w:rsidRPr="00997D57" w:rsidRDefault="00A03B4D" w:rsidP="00A03B4D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79232" behindDoc="1" locked="0" layoutInCell="1" allowOverlap="1" wp14:anchorId="7D059F54" wp14:editId="44EB6075">
            <wp:simplePos x="0" y="0"/>
            <wp:positionH relativeFrom="margin">
              <wp:posOffset>2736215</wp:posOffset>
            </wp:positionH>
            <wp:positionV relativeFrom="paragraph">
              <wp:posOffset>102235</wp:posOffset>
            </wp:positionV>
            <wp:extent cx="249555" cy="245110"/>
            <wp:effectExtent l="0" t="0" r="0" b="2540"/>
            <wp:wrapTight wrapText="bothSides">
              <wp:wrapPolygon edited="0">
                <wp:start x="0" y="0"/>
                <wp:lineTo x="0" y="20145"/>
                <wp:lineTo x="19786" y="20145"/>
                <wp:lineTo x="19786" y="0"/>
                <wp:lineTo x="0" y="0"/>
              </wp:wrapPolygon>
            </wp:wrapTight>
            <wp:docPr id="5" name="Grafik 5" descr="Ein Bild, das Text, Grafiken, Kreis, Logo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Grafiken, Kreis, Logo enthält.&#10;&#10;Automatisch generierte Beschreibu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495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B4D">
        <w:rPr>
          <w:rStyle w:val="Hyperlink"/>
          <w:rFonts w:ascii="Arial" w:hAnsi="Arial" w:cs="Arial"/>
          <w:noProof/>
          <w:color w:val="00B050"/>
          <w:sz w:val="20"/>
          <w:szCs w:val="20"/>
          <w:lang w:eastAsia="de-CH"/>
        </w:rPr>
        <w:drawing>
          <wp:anchor distT="0" distB="0" distL="114300" distR="114300" simplePos="0" relativeHeight="251680256" behindDoc="1" locked="0" layoutInCell="1" allowOverlap="1" wp14:anchorId="47DC4DE5" wp14:editId="4D2ED74F">
            <wp:simplePos x="0" y="0"/>
            <wp:positionH relativeFrom="margin">
              <wp:posOffset>0</wp:posOffset>
            </wp:positionH>
            <wp:positionV relativeFrom="paragraph">
              <wp:posOffset>102870</wp:posOffset>
            </wp:positionV>
            <wp:extent cx="249555" cy="249555"/>
            <wp:effectExtent l="0" t="0" r="0" b="0"/>
            <wp:wrapTight wrapText="bothSides">
              <wp:wrapPolygon edited="0">
                <wp:start x="0" y="0"/>
                <wp:lineTo x="0" y="19786"/>
                <wp:lineTo x="19786" y="19786"/>
                <wp:lineTo x="19786" y="0"/>
                <wp:lineTo x="0" y="0"/>
              </wp:wrapPolygon>
            </wp:wrapTight>
            <wp:docPr id="1220808934" name="Grafik 1220808934" descr="Ein Bild, das Symbol, Logo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08934" name="Grafik 1220808934" descr="Ein Bild, das Symbol, Logo, Schrift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8072B" w14:textId="4ED1F511" w:rsidR="00FF0C94" w:rsidRPr="00861A91" w:rsidRDefault="00997D57" w:rsidP="00861A91">
      <w:pPr>
        <w:tabs>
          <w:tab w:val="left" w:pos="5954"/>
        </w:tabs>
        <w:spacing w:after="240" w:line="240" w:lineRule="auto"/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hyperlink r:id="rId15" w:history="1">
        <w:r w:rsidRPr="00A03B4D">
          <w:rPr>
            <w:rStyle w:val="Hyperlink"/>
            <w:rFonts w:ascii="Arial" w:hAnsi="Arial" w:cs="Arial"/>
            <w:color w:val="00B050"/>
            <w:sz w:val="20"/>
            <w:szCs w:val="20"/>
          </w:rPr>
          <w:t>www.facebook.com/oegafachmesse</w:t>
        </w:r>
      </w:hyperlink>
      <w:r w:rsidRPr="00997D57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A03B4D">
          <w:rPr>
            <w:rStyle w:val="Hyperlink"/>
            <w:rFonts w:ascii="Arial" w:hAnsi="Arial" w:cs="Arial"/>
            <w:color w:val="00B050"/>
            <w:sz w:val="20"/>
            <w:szCs w:val="20"/>
          </w:rPr>
          <w:t>www.instagram.com/oegafachmesse/</w:t>
        </w:r>
      </w:hyperlink>
      <w:bookmarkEnd w:id="1"/>
    </w:p>
    <w:sectPr w:rsidR="00FF0C94" w:rsidRPr="00861A91" w:rsidSect="002253FA">
      <w:headerReference w:type="default" r:id="rId17"/>
      <w:footerReference w:type="default" r:id="rId18"/>
      <w:pgSz w:w="11906" w:h="16838"/>
      <w:pgMar w:top="2225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D8F0" w14:textId="77777777" w:rsidR="00796AF9" w:rsidRDefault="00796AF9" w:rsidP="002D0BFE">
      <w:pPr>
        <w:spacing w:after="0" w:line="240" w:lineRule="auto"/>
      </w:pPr>
      <w:r>
        <w:separator/>
      </w:r>
    </w:p>
  </w:endnote>
  <w:endnote w:type="continuationSeparator" w:id="0">
    <w:p w14:paraId="5D7AB424" w14:textId="77777777" w:rsidR="00796AF9" w:rsidRDefault="00796AF9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lineOT-Light">
    <w:altName w:val="DaxlineOT-RegularItalic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Regular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199783945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899F8C" w14:textId="1439BC61" w:rsidR="00C058F4" w:rsidRPr="00AE2B5A" w:rsidRDefault="00C058F4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AE2B5A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SAVE THE DATE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- 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ÖGA 2026</w:t>
                          </w:r>
                        </w:p>
                        <w:p w14:paraId="79B6A50C" w14:textId="59DD8A41" w:rsidR="009933A9" w:rsidRPr="00861A91" w:rsidRDefault="003357BB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</w:pP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4</w:t>
                          </w:r>
                          <w:r w:rsidR="002D0BFE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-</w:t>
                          </w:r>
                          <w:r w:rsidR="00861A91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2</w:t>
                          </w:r>
                          <w:r w:rsidR="00D53874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6</w:t>
                          </w:r>
                          <w:r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. Juni</w:t>
                          </w:r>
                          <w:r w:rsidR="008A46A9" w:rsidRPr="00861A9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 2026</w:t>
                          </w:r>
                        </w:p>
                        <w:p w14:paraId="2C580FF5" w14:textId="77777777" w:rsidR="00861A91" w:rsidRPr="00861A91" w:rsidRDefault="00861A91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60A2B8A4" w14:textId="7434AA2E" w:rsidR="002D0BFE" w:rsidRPr="00861A91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1D899F8C" w14:textId="1439BC61" w:rsidR="00C058F4" w:rsidRPr="00AE2B5A" w:rsidRDefault="00C058F4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AE2B5A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SAVE THE DATE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- 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ÖGA 2026</w:t>
                    </w:r>
                  </w:p>
                  <w:p w14:paraId="79B6A50C" w14:textId="59DD8A41" w:rsidR="009933A9" w:rsidRPr="00861A91" w:rsidRDefault="003357BB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b/>
                        <w:bCs/>
                        <w:lang w:val="en-US"/>
                      </w:rPr>
                    </w:pP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4</w:t>
                    </w:r>
                    <w:r w:rsidR="002D0BFE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-</w:t>
                    </w:r>
                    <w:r w:rsidR="00861A91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2</w:t>
                    </w:r>
                    <w:r w:rsidR="00D53874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6</w:t>
                    </w:r>
                    <w:r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. Juni</w:t>
                    </w:r>
                    <w:r w:rsidR="008A46A9" w:rsidRPr="00861A9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 2026</w:t>
                    </w:r>
                  </w:p>
                  <w:p w14:paraId="2C580FF5" w14:textId="77777777" w:rsidR="00861A91" w:rsidRPr="00861A91" w:rsidRDefault="00861A91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60A2B8A4" w14:textId="7434AA2E" w:rsidR="002D0BFE" w:rsidRPr="00861A91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D13C" w14:textId="77777777" w:rsidR="00796AF9" w:rsidRDefault="00796AF9" w:rsidP="002D0BFE">
      <w:pPr>
        <w:spacing w:after="0" w:line="240" w:lineRule="auto"/>
      </w:pPr>
      <w:r>
        <w:separator/>
      </w:r>
    </w:p>
  </w:footnote>
  <w:footnote w:type="continuationSeparator" w:id="0">
    <w:p w14:paraId="4F857E44" w14:textId="77777777" w:rsidR="00796AF9" w:rsidRDefault="00796AF9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9B6E" w14:textId="709471CC" w:rsidR="002D0BFE" w:rsidRDefault="001A79C9" w:rsidP="00861A91">
    <w:pPr>
      <w:pStyle w:val="Kopfzeile"/>
      <w:tabs>
        <w:tab w:val="left" w:pos="5245"/>
      </w:tabs>
      <w:jc w:val="right"/>
    </w:pPr>
    <w:r>
      <w:rPr>
        <w:noProof/>
      </w:rPr>
      <w:drawing>
        <wp:inline distT="0" distB="0" distL="0" distR="0" wp14:anchorId="09DEA5DF" wp14:editId="79055B2E">
          <wp:extent cx="3104678" cy="1054419"/>
          <wp:effectExtent l="0" t="0" r="635" b="0"/>
          <wp:docPr id="21231852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185205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4678" cy="1054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A1D"/>
    <w:multiLevelType w:val="hybridMultilevel"/>
    <w:tmpl w:val="8A044D1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4982"/>
    <w:multiLevelType w:val="hybridMultilevel"/>
    <w:tmpl w:val="A20E77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52D8E"/>
    <w:multiLevelType w:val="hybridMultilevel"/>
    <w:tmpl w:val="B28415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865"/>
    <w:multiLevelType w:val="hybridMultilevel"/>
    <w:tmpl w:val="63FC34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6B8"/>
    <w:multiLevelType w:val="hybridMultilevel"/>
    <w:tmpl w:val="5B9A9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996"/>
    <w:multiLevelType w:val="hybridMultilevel"/>
    <w:tmpl w:val="1A127B20"/>
    <w:lvl w:ilvl="0" w:tplc="E0220E0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0148"/>
    <w:multiLevelType w:val="hybridMultilevel"/>
    <w:tmpl w:val="699018A4"/>
    <w:lvl w:ilvl="0" w:tplc="F4C85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68">
    <w:abstractNumId w:val="6"/>
  </w:num>
  <w:num w:numId="2" w16cid:durableId="1034386166">
    <w:abstractNumId w:val="2"/>
  </w:num>
  <w:num w:numId="3" w16cid:durableId="64493999">
    <w:abstractNumId w:val="15"/>
  </w:num>
  <w:num w:numId="4" w16cid:durableId="1674642804">
    <w:abstractNumId w:val="16"/>
  </w:num>
  <w:num w:numId="5" w16cid:durableId="150028481">
    <w:abstractNumId w:val="1"/>
  </w:num>
  <w:num w:numId="6" w16cid:durableId="33316563">
    <w:abstractNumId w:val="9"/>
  </w:num>
  <w:num w:numId="7" w16cid:durableId="1774278757">
    <w:abstractNumId w:val="14"/>
  </w:num>
  <w:num w:numId="8" w16cid:durableId="1397164062">
    <w:abstractNumId w:val="17"/>
  </w:num>
  <w:num w:numId="9" w16cid:durableId="2026398911">
    <w:abstractNumId w:val="3"/>
  </w:num>
  <w:num w:numId="10" w16cid:durableId="154296730">
    <w:abstractNumId w:val="7"/>
  </w:num>
  <w:num w:numId="11" w16cid:durableId="215699349">
    <w:abstractNumId w:val="4"/>
  </w:num>
  <w:num w:numId="12" w16cid:durableId="582303795">
    <w:abstractNumId w:val="8"/>
  </w:num>
  <w:num w:numId="13" w16cid:durableId="862135014">
    <w:abstractNumId w:val="5"/>
  </w:num>
  <w:num w:numId="14" w16cid:durableId="1986472201">
    <w:abstractNumId w:val="10"/>
  </w:num>
  <w:num w:numId="15" w16cid:durableId="1574730939">
    <w:abstractNumId w:val="13"/>
  </w:num>
  <w:num w:numId="16" w16cid:durableId="1059864218">
    <w:abstractNumId w:val="18"/>
  </w:num>
  <w:num w:numId="17" w16cid:durableId="1187867956">
    <w:abstractNumId w:val="0"/>
  </w:num>
  <w:num w:numId="18" w16cid:durableId="936907995">
    <w:abstractNumId w:val="12"/>
  </w:num>
  <w:num w:numId="19" w16cid:durableId="2091198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35"/>
    <w:rsid w:val="000057AB"/>
    <w:rsid w:val="00007DFB"/>
    <w:rsid w:val="00012B3A"/>
    <w:rsid w:val="00017F47"/>
    <w:rsid w:val="00020FE1"/>
    <w:rsid w:val="00022103"/>
    <w:rsid w:val="00031F9E"/>
    <w:rsid w:val="000326AF"/>
    <w:rsid w:val="00033B9B"/>
    <w:rsid w:val="0005043D"/>
    <w:rsid w:val="000557E9"/>
    <w:rsid w:val="000606FD"/>
    <w:rsid w:val="000655D6"/>
    <w:rsid w:val="0008591A"/>
    <w:rsid w:val="00092664"/>
    <w:rsid w:val="000946E3"/>
    <w:rsid w:val="000967E8"/>
    <w:rsid w:val="00096A3F"/>
    <w:rsid w:val="000A031C"/>
    <w:rsid w:val="000A27BE"/>
    <w:rsid w:val="000C4A97"/>
    <w:rsid w:val="000D2D09"/>
    <w:rsid w:val="000D5BB0"/>
    <w:rsid w:val="000F6552"/>
    <w:rsid w:val="00100741"/>
    <w:rsid w:val="001064B3"/>
    <w:rsid w:val="00110A62"/>
    <w:rsid w:val="00120A99"/>
    <w:rsid w:val="0012165D"/>
    <w:rsid w:val="001531EA"/>
    <w:rsid w:val="00160FF6"/>
    <w:rsid w:val="00162D50"/>
    <w:rsid w:val="00174A35"/>
    <w:rsid w:val="00183D99"/>
    <w:rsid w:val="00194592"/>
    <w:rsid w:val="001A79C9"/>
    <w:rsid w:val="001B3ECD"/>
    <w:rsid w:val="001B7CB4"/>
    <w:rsid w:val="001C003F"/>
    <w:rsid w:val="001C3157"/>
    <w:rsid w:val="001D012F"/>
    <w:rsid w:val="001D15CF"/>
    <w:rsid w:val="001E62CE"/>
    <w:rsid w:val="00200E44"/>
    <w:rsid w:val="002202E1"/>
    <w:rsid w:val="0022124E"/>
    <w:rsid w:val="00223F53"/>
    <w:rsid w:val="002253FA"/>
    <w:rsid w:val="00231B14"/>
    <w:rsid w:val="00232561"/>
    <w:rsid w:val="0024752A"/>
    <w:rsid w:val="00251A08"/>
    <w:rsid w:val="0026130B"/>
    <w:rsid w:val="0026768C"/>
    <w:rsid w:val="00271200"/>
    <w:rsid w:val="002739A2"/>
    <w:rsid w:val="00290ACA"/>
    <w:rsid w:val="00291C00"/>
    <w:rsid w:val="00294C83"/>
    <w:rsid w:val="002A3C9F"/>
    <w:rsid w:val="002B2B33"/>
    <w:rsid w:val="002D0BFE"/>
    <w:rsid w:val="002D3942"/>
    <w:rsid w:val="002E7AB7"/>
    <w:rsid w:val="0030664B"/>
    <w:rsid w:val="00312238"/>
    <w:rsid w:val="0032331B"/>
    <w:rsid w:val="003357BB"/>
    <w:rsid w:val="00362FED"/>
    <w:rsid w:val="00367028"/>
    <w:rsid w:val="00370BDB"/>
    <w:rsid w:val="00374C5C"/>
    <w:rsid w:val="00380A7E"/>
    <w:rsid w:val="003911A1"/>
    <w:rsid w:val="00397AF8"/>
    <w:rsid w:val="003A3499"/>
    <w:rsid w:val="003B25F4"/>
    <w:rsid w:val="003C4044"/>
    <w:rsid w:val="003D0B05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50F88"/>
    <w:rsid w:val="0045275B"/>
    <w:rsid w:val="004700D7"/>
    <w:rsid w:val="0047479D"/>
    <w:rsid w:val="00496BB0"/>
    <w:rsid w:val="0049723A"/>
    <w:rsid w:val="004A08E5"/>
    <w:rsid w:val="004D2205"/>
    <w:rsid w:val="004D5F37"/>
    <w:rsid w:val="004E77AD"/>
    <w:rsid w:val="004F2A55"/>
    <w:rsid w:val="004F74FE"/>
    <w:rsid w:val="0050486D"/>
    <w:rsid w:val="005062EC"/>
    <w:rsid w:val="0052186E"/>
    <w:rsid w:val="005271EB"/>
    <w:rsid w:val="00552161"/>
    <w:rsid w:val="00552DD7"/>
    <w:rsid w:val="00557E54"/>
    <w:rsid w:val="005638E0"/>
    <w:rsid w:val="00563F3B"/>
    <w:rsid w:val="00573BAD"/>
    <w:rsid w:val="00583687"/>
    <w:rsid w:val="00594EF1"/>
    <w:rsid w:val="00596323"/>
    <w:rsid w:val="005A5B42"/>
    <w:rsid w:val="005B40E8"/>
    <w:rsid w:val="005C7977"/>
    <w:rsid w:val="005E13A9"/>
    <w:rsid w:val="005E3065"/>
    <w:rsid w:val="005F25BE"/>
    <w:rsid w:val="00606611"/>
    <w:rsid w:val="00613022"/>
    <w:rsid w:val="00616603"/>
    <w:rsid w:val="00620362"/>
    <w:rsid w:val="006212FA"/>
    <w:rsid w:val="0062248B"/>
    <w:rsid w:val="00627F93"/>
    <w:rsid w:val="00630490"/>
    <w:rsid w:val="006339D3"/>
    <w:rsid w:val="006413F3"/>
    <w:rsid w:val="00643B6E"/>
    <w:rsid w:val="00646D49"/>
    <w:rsid w:val="006559AB"/>
    <w:rsid w:val="00665721"/>
    <w:rsid w:val="00666368"/>
    <w:rsid w:val="00675587"/>
    <w:rsid w:val="006843CE"/>
    <w:rsid w:val="0068625E"/>
    <w:rsid w:val="00687B5B"/>
    <w:rsid w:val="006A032B"/>
    <w:rsid w:val="006A6E20"/>
    <w:rsid w:val="006A71AA"/>
    <w:rsid w:val="006B343E"/>
    <w:rsid w:val="006C760E"/>
    <w:rsid w:val="006D72E7"/>
    <w:rsid w:val="006E0B64"/>
    <w:rsid w:val="006F4BE5"/>
    <w:rsid w:val="006F6597"/>
    <w:rsid w:val="007035DD"/>
    <w:rsid w:val="00715D75"/>
    <w:rsid w:val="0071789C"/>
    <w:rsid w:val="007275E0"/>
    <w:rsid w:val="00733603"/>
    <w:rsid w:val="00735EAF"/>
    <w:rsid w:val="007422E5"/>
    <w:rsid w:val="00750C14"/>
    <w:rsid w:val="00751C55"/>
    <w:rsid w:val="00764B79"/>
    <w:rsid w:val="00776D0E"/>
    <w:rsid w:val="00777811"/>
    <w:rsid w:val="00780ED8"/>
    <w:rsid w:val="00785457"/>
    <w:rsid w:val="00796AF9"/>
    <w:rsid w:val="007A228F"/>
    <w:rsid w:val="007B32BE"/>
    <w:rsid w:val="007C6170"/>
    <w:rsid w:val="007D08B5"/>
    <w:rsid w:val="007D0A6C"/>
    <w:rsid w:val="007D6B43"/>
    <w:rsid w:val="007F099C"/>
    <w:rsid w:val="007F4B59"/>
    <w:rsid w:val="00801411"/>
    <w:rsid w:val="0080200D"/>
    <w:rsid w:val="008050EF"/>
    <w:rsid w:val="00806335"/>
    <w:rsid w:val="00811A7C"/>
    <w:rsid w:val="00820C6E"/>
    <w:rsid w:val="0082514F"/>
    <w:rsid w:val="008365DB"/>
    <w:rsid w:val="0085082A"/>
    <w:rsid w:val="00852458"/>
    <w:rsid w:val="00861A91"/>
    <w:rsid w:val="00863BAA"/>
    <w:rsid w:val="00865CFC"/>
    <w:rsid w:val="00871C6B"/>
    <w:rsid w:val="00873D08"/>
    <w:rsid w:val="008805A8"/>
    <w:rsid w:val="008845FF"/>
    <w:rsid w:val="008855B8"/>
    <w:rsid w:val="00886661"/>
    <w:rsid w:val="008977D0"/>
    <w:rsid w:val="008A46A9"/>
    <w:rsid w:val="008A58E7"/>
    <w:rsid w:val="008A6A63"/>
    <w:rsid w:val="008A7C25"/>
    <w:rsid w:val="008B2201"/>
    <w:rsid w:val="008C06BC"/>
    <w:rsid w:val="008C2B03"/>
    <w:rsid w:val="008C5E42"/>
    <w:rsid w:val="008E33AE"/>
    <w:rsid w:val="008E4970"/>
    <w:rsid w:val="008E52D9"/>
    <w:rsid w:val="008E7512"/>
    <w:rsid w:val="008F2595"/>
    <w:rsid w:val="008F4B70"/>
    <w:rsid w:val="008F52A8"/>
    <w:rsid w:val="008F7A28"/>
    <w:rsid w:val="0090424A"/>
    <w:rsid w:val="009115F2"/>
    <w:rsid w:val="00924D86"/>
    <w:rsid w:val="00935B22"/>
    <w:rsid w:val="00937A09"/>
    <w:rsid w:val="00941928"/>
    <w:rsid w:val="00941DC3"/>
    <w:rsid w:val="00944E67"/>
    <w:rsid w:val="009566DC"/>
    <w:rsid w:val="0096149C"/>
    <w:rsid w:val="009642F1"/>
    <w:rsid w:val="00972828"/>
    <w:rsid w:val="00980CC2"/>
    <w:rsid w:val="00986674"/>
    <w:rsid w:val="009933A9"/>
    <w:rsid w:val="00997D57"/>
    <w:rsid w:val="009B5B03"/>
    <w:rsid w:val="009C5ED2"/>
    <w:rsid w:val="009D59F7"/>
    <w:rsid w:val="009E51C4"/>
    <w:rsid w:val="009E580A"/>
    <w:rsid w:val="00A03B4D"/>
    <w:rsid w:val="00A16A94"/>
    <w:rsid w:val="00A210E5"/>
    <w:rsid w:val="00A343A1"/>
    <w:rsid w:val="00A417B7"/>
    <w:rsid w:val="00A46D6F"/>
    <w:rsid w:val="00A5608C"/>
    <w:rsid w:val="00A61462"/>
    <w:rsid w:val="00A637C9"/>
    <w:rsid w:val="00A72A62"/>
    <w:rsid w:val="00A73043"/>
    <w:rsid w:val="00A84067"/>
    <w:rsid w:val="00A97F0A"/>
    <w:rsid w:val="00AA2928"/>
    <w:rsid w:val="00AB034B"/>
    <w:rsid w:val="00AC0BC3"/>
    <w:rsid w:val="00AC0DED"/>
    <w:rsid w:val="00AD2BA0"/>
    <w:rsid w:val="00AD53F6"/>
    <w:rsid w:val="00AE2B5A"/>
    <w:rsid w:val="00AE6554"/>
    <w:rsid w:val="00AF09E4"/>
    <w:rsid w:val="00AF23EC"/>
    <w:rsid w:val="00AF2CCC"/>
    <w:rsid w:val="00AF6CF2"/>
    <w:rsid w:val="00AF7116"/>
    <w:rsid w:val="00AF7D3B"/>
    <w:rsid w:val="00B11FC5"/>
    <w:rsid w:val="00B17EC4"/>
    <w:rsid w:val="00B234EB"/>
    <w:rsid w:val="00B33353"/>
    <w:rsid w:val="00B40177"/>
    <w:rsid w:val="00B445E1"/>
    <w:rsid w:val="00B505B0"/>
    <w:rsid w:val="00B51B19"/>
    <w:rsid w:val="00B5265D"/>
    <w:rsid w:val="00B54714"/>
    <w:rsid w:val="00B55AA2"/>
    <w:rsid w:val="00B565D7"/>
    <w:rsid w:val="00B6658F"/>
    <w:rsid w:val="00B7305F"/>
    <w:rsid w:val="00B80A0D"/>
    <w:rsid w:val="00BA3C70"/>
    <w:rsid w:val="00BA662A"/>
    <w:rsid w:val="00BB6343"/>
    <w:rsid w:val="00BC18DE"/>
    <w:rsid w:val="00BC5658"/>
    <w:rsid w:val="00BD68BA"/>
    <w:rsid w:val="00BE106F"/>
    <w:rsid w:val="00BE4A61"/>
    <w:rsid w:val="00BF10D1"/>
    <w:rsid w:val="00BF38EF"/>
    <w:rsid w:val="00BF6054"/>
    <w:rsid w:val="00C01CC1"/>
    <w:rsid w:val="00C039C7"/>
    <w:rsid w:val="00C04928"/>
    <w:rsid w:val="00C058F4"/>
    <w:rsid w:val="00C12E83"/>
    <w:rsid w:val="00C16CC7"/>
    <w:rsid w:val="00C24751"/>
    <w:rsid w:val="00C35548"/>
    <w:rsid w:val="00C37AC5"/>
    <w:rsid w:val="00C5310C"/>
    <w:rsid w:val="00C645EE"/>
    <w:rsid w:val="00C652AE"/>
    <w:rsid w:val="00C81671"/>
    <w:rsid w:val="00C84C27"/>
    <w:rsid w:val="00C85C49"/>
    <w:rsid w:val="00C93EEF"/>
    <w:rsid w:val="00C97A20"/>
    <w:rsid w:val="00C97E5D"/>
    <w:rsid w:val="00CA1ADE"/>
    <w:rsid w:val="00CB2D52"/>
    <w:rsid w:val="00CC26FD"/>
    <w:rsid w:val="00CC2A42"/>
    <w:rsid w:val="00CC7B08"/>
    <w:rsid w:val="00CD3394"/>
    <w:rsid w:val="00CD385D"/>
    <w:rsid w:val="00CD4EF7"/>
    <w:rsid w:val="00CE653B"/>
    <w:rsid w:val="00CF3FC3"/>
    <w:rsid w:val="00D0175C"/>
    <w:rsid w:val="00D02D9E"/>
    <w:rsid w:val="00D07C2A"/>
    <w:rsid w:val="00D1679A"/>
    <w:rsid w:val="00D20A14"/>
    <w:rsid w:val="00D22638"/>
    <w:rsid w:val="00D2698E"/>
    <w:rsid w:val="00D44B7B"/>
    <w:rsid w:val="00D47CED"/>
    <w:rsid w:val="00D53874"/>
    <w:rsid w:val="00D5402D"/>
    <w:rsid w:val="00D56FE8"/>
    <w:rsid w:val="00D5716E"/>
    <w:rsid w:val="00D60FB4"/>
    <w:rsid w:val="00D62323"/>
    <w:rsid w:val="00D63665"/>
    <w:rsid w:val="00D665B6"/>
    <w:rsid w:val="00D761D9"/>
    <w:rsid w:val="00D80A0A"/>
    <w:rsid w:val="00D82BFD"/>
    <w:rsid w:val="00D9333F"/>
    <w:rsid w:val="00DA3E5C"/>
    <w:rsid w:val="00DA48F4"/>
    <w:rsid w:val="00DB2C84"/>
    <w:rsid w:val="00DB519E"/>
    <w:rsid w:val="00DD3665"/>
    <w:rsid w:val="00DD5E85"/>
    <w:rsid w:val="00DD64B9"/>
    <w:rsid w:val="00DE0717"/>
    <w:rsid w:val="00DF57F7"/>
    <w:rsid w:val="00E107D3"/>
    <w:rsid w:val="00E11FE3"/>
    <w:rsid w:val="00E36FC1"/>
    <w:rsid w:val="00E44D95"/>
    <w:rsid w:val="00E6087D"/>
    <w:rsid w:val="00E66E22"/>
    <w:rsid w:val="00E97E18"/>
    <w:rsid w:val="00EA1E76"/>
    <w:rsid w:val="00EA5AC1"/>
    <w:rsid w:val="00EB05B5"/>
    <w:rsid w:val="00EB512D"/>
    <w:rsid w:val="00EC266D"/>
    <w:rsid w:val="00EC2B52"/>
    <w:rsid w:val="00ED5A05"/>
    <w:rsid w:val="00EE310C"/>
    <w:rsid w:val="00F010B7"/>
    <w:rsid w:val="00F11E1A"/>
    <w:rsid w:val="00F17E3F"/>
    <w:rsid w:val="00F2193B"/>
    <w:rsid w:val="00F22914"/>
    <w:rsid w:val="00F2390E"/>
    <w:rsid w:val="00F24E8E"/>
    <w:rsid w:val="00F366F2"/>
    <w:rsid w:val="00F5236C"/>
    <w:rsid w:val="00F54736"/>
    <w:rsid w:val="00F63BE4"/>
    <w:rsid w:val="00F84249"/>
    <w:rsid w:val="00F86BC2"/>
    <w:rsid w:val="00F90E6E"/>
    <w:rsid w:val="00F91B9B"/>
    <w:rsid w:val="00FA14D2"/>
    <w:rsid w:val="00FB5582"/>
    <w:rsid w:val="00FC779C"/>
    <w:rsid w:val="00FC78F5"/>
    <w:rsid w:val="00FD0CF4"/>
    <w:rsid w:val="00FD245E"/>
    <w:rsid w:val="00FD6E61"/>
    <w:rsid w:val="00FF06E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A662A"/>
    <w:pPr>
      <w:keepNext/>
      <w:keepLines/>
      <w:tabs>
        <w:tab w:val="right" w:pos="9214"/>
      </w:tabs>
      <w:spacing w:after="0" w:line="240" w:lineRule="auto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662A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oegafachmes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oegafachmess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stagram.com/oegafachmes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cebook.com/oegafachmes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FC01C-37CC-49C0-9CA7-2DBF0E82C3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a615ddd-ecbc-4144-8299-7f760031f8d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F6E79F-0E37-429E-829C-C8A3DF57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1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6</cp:revision>
  <cp:lastPrinted>2024-06-28T14:11:00Z</cp:lastPrinted>
  <dcterms:created xsi:type="dcterms:W3CDTF">2024-12-09T08:01:00Z</dcterms:created>
  <dcterms:modified xsi:type="dcterms:W3CDTF">2024-12-16T08:49:00Z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